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5" w:rsidRPr="00BC13E5" w:rsidRDefault="00BC13E5" w:rsidP="00BC13E5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BC13E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Памятка для детей о поведении на воде в летний период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РЕБЯТА!</w:t>
      </w:r>
      <w:r w:rsidRPr="00BC13E5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 Самый полезный отдых летом — это</w:t>
      </w:r>
      <w:r w:rsidRPr="00BC13E5">
        <w:rPr>
          <w:rFonts w:ascii="Arial" w:eastAsia="Times New Roman" w:hAnsi="Arial" w:cs="Arial"/>
          <w:sz w:val="24"/>
          <w:szCs w:val="24"/>
          <w:lang w:eastAsia="ru-RU"/>
        </w:rPr>
        <w:t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ведёт к несчастным случаям и гибели людей.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BC13E5" w:rsidRPr="00BC13E5" w:rsidRDefault="00BC13E5" w:rsidP="00BC13E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можно в разрешённых местах, в купальнях или на оборудованных пляжах.</w:t>
      </w:r>
    </w:p>
    <w:p w:rsidR="00BC13E5" w:rsidRPr="00BC13E5" w:rsidRDefault="00BC13E5" w:rsidP="00BC13E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Для купания выбирайте песчаный берег, тихие нег</w:t>
      </w:r>
      <w:bookmarkStart w:id="0" w:name="_GoBack"/>
      <w:bookmarkEnd w:id="0"/>
      <w:r w:rsidRPr="00BC13E5">
        <w:rPr>
          <w:rFonts w:ascii="Arial" w:eastAsia="Times New Roman" w:hAnsi="Arial" w:cs="Arial"/>
          <w:sz w:val="24"/>
          <w:szCs w:val="24"/>
          <w:lang w:eastAsia="ru-RU"/>
        </w:rPr>
        <w:t>лубокие места с чистым дном.</w:t>
      </w:r>
    </w:p>
    <w:p w:rsidR="00BC13E5" w:rsidRPr="00BC13E5" w:rsidRDefault="00BC13E5" w:rsidP="00BC13E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Не купайтесь в запрещённых и необорудованных для купания местах (у плотин, на водосбросе, в карьерах, котлованах, бассейнах для промышленных нужд).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Ребята! Помните, что при купании категорически запрещается: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Заплывать далеко от берега, выплывать за пределы ограждения мест купания.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Подплывать близко к проходящим судам, катерам, весельным лодкам, гидроциклам, баржам.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Взбираться на технические предупредительные знаки, буи, бакены и др.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Прыгать в воду с лодок, катеров, парусников и других плавательных средств.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у причалов, набережных, мостов.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в вечернее время после захода солнца.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Прыгать в воду в незнакомых местах.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Купаться у крутых, обрывистых берегов.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Помните, что после еды разрешается купаться не раньше чем через полтора - два часа.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BC13E5" w:rsidRPr="00BC13E5" w:rsidRDefault="00BC13E5" w:rsidP="00BC13E5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Попав в водоворот, не теряйтесь, наберите </w:t>
      </w:r>
      <w:proofErr w:type="gramStart"/>
      <w:r w:rsidRPr="00BC13E5">
        <w:rPr>
          <w:rFonts w:ascii="Arial" w:eastAsia="Times New Roman" w:hAnsi="Arial" w:cs="Arial"/>
          <w:sz w:val="24"/>
          <w:szCs w:val="24"/>
          <w:lang w:eastAsia="ru-RU"/>
        </w:rPr>
        <w:t>побольше</w:t>
      </w:r>
      <w:proofErr w:type="gramEnd"/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 в лёгкие, погрузитесь в воду и сделайте смелый рывок в сторону по течению.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Помните, что причиной гибели пловцов часто бывает сковывающая его движения судорога.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Причины этому следующие: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Переохлаждение в воде.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Купание </w:t>
      </w:r>
      <w:proofErr w:type="gramStart"/>
      <w:r w:rsidRPr="00BC13E5">
        <w:rPr>
          <w:rFonts w:ascii="Arial" w:eastAsia="Times New Roman" w:hAnsi="Arial" w:cs="Arial"/>
          <w:sz w:val="24"/>
          <w:szCs w:val="24"/>
          <w:lang w:eastAsia="ru-RU"/>
        </w:rPr>
        <w:t>незакалённого</w:t>
      </w:r>
      <w:proofErr w:type="gramEnd"/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 в воде с низкой температурой.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Предрасположенность пловца к судорогам.</w:t>
      </w:r>
    </w:p>
    <w:p w:rsidR="00BC13E5" w:rsidRPr="00BC13E5" w:rsidRDefault="00BC13E5" w:rsidP="00BC13E5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Во всех случаях пловцу рекомендуется переменить стиль плавания и по возможности выйти из воды.</w:t>
      </w:r>
    </w:p>
    <w:p w:rsidR="00BC13E5" w:rsidRPr="00BC13E5" w:rsidRDefault="00BC13E5" w:rsidP="00BC13E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Если нет условий для немедленного выхода из воды, необходимо действовать следующим образом: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при судороге мышц бедра необходимо обхватить рукой ногу с наружной стороны, ниже голени (у лодыжки за подъем) и, согнув е</w:t>
      </w:r>
      <w:r>
        <w:rPr>
          <w:rFonts w:ascii="Arial" w:eastAsia="Times New Roman" w:hAnsi="Arial" w:cs="Arial"/>
          <w:sz w:val="24"/>
          <w:szCs w:val="24"/>
          <w:lang w:eastAsia="ru-RU"/>
        </w:rPr>
        <w:t>ё</w:t>
      </w:r>
      <w:r w:rsidRPr="00BC13E5">
        <w:rPr>
          <w:rFonts w:ascii="Arial" w:eastAsia="Times New Roman" w:hAnsi="Arial" w:cs="Arial"/>
          <w:sz w:val="24"/>
          <w:szCs w:val="24"/>
          <w:lang w:eastAsia="ru-RU"/>
        </w:rPr>
        <w:t xml:space="preserve"> в колене, подтянуть с силой назад к спине.</w:t>
      </w:r>
    </w:p>
    <w:p w:rsidR="00BC13E5" w:rsidRPr="00BC13E5" w:rsidRDefault="00BC13E5" w:rsidP="00BC13E5">
      <w:pPr>
        <w:numPr>
          <w:ilvl w:val="0"/>
          <w:numId w:val="4"/>
        </w:numPr>
        <w:shd w:val="clear" w:color="auto" w:fill="FFFFFF"/>
        <w:spacing w:line="390" w:lineRule="atLeast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C13E5">
        <w:rPr>
          <w:rFonts w:ascii="Arial" w:eastAsia="Times New Roman" w:hAnsi="Arial" w:cs="Arial"/>
          <w:sz w:val="24"/>
          <w:szCs w:val="24"/>
          <w:lang w:eastAsia="ru-RU"/>
        </w:rPr>
        <w:t>Лучшим способом отдыха на воде является положение “Лёжа на спине”.</w:t>
      </w:r>
    </w:p>
    <w:p w:rsidR="00AF7E79" w:rsidRPr="00BC13E5" w:rsidRDefault="00AF7E79" w:rsidP="00BC13E5">
      <w:pPr>
        <w:jc w:val="both"/>
      </w:pPr>
    </w:p>
    <w:sectPr w:rsidR="00AF7E79" w:rsidRPr="00BC13E5" w:rsidSect="00BC13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17C"/>
    <w:multiLevelType w:val="multilevel"/>
    <w:tmpl w:val="0524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73316B"/>
    <w:multiLevelType w:val="multilevel"/>
    <w:tmpl w:val="300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30F18"/>
    <w:multiLevelType w:val="multilevel"/>
    <w:tmpl w:val="5A7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145534"/>
    <w:multiLevelType w:val="multilevel"/>
    <w:tmpl w:val="060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E5"/>
    <w:rsid w:val="00AF7E79"/>
    <w:rsid w:val="00B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0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2021-06-21T13:00:00Z</dcterms:created>
  <dcterms:modified xsi:type="dcterms:W3CDTF">2021-06-21T13:03:00Z</dcterms:modified>
</cp:coreProperties>
</file>